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200C8" w14:textId="6A68B6B8" w:rsidR="00030EB2" w:rsidRDefault="00030EB2" w:rsidP="004A5D16">
      <w:pPr>
        <w:jc w:val="right"/>
        <w:rPr>
          <w:rFonts w:ascii="Calibri" w:hAnsi="Calibri" w:cs="Calibri"/>
          <w:color w:val="000000"/>
          <w:spacing w:val="-1"/>
          <w:sz w:val="24"/>
          <w:szCs w:val="24"/>
        </w:rPr>
      </w:pPr>
    </w:p>
    <w:p w14:paraId="640C90D7" w14:textId="511D65B1" w:rsidR="00F97667" w:rsidRPr="00F97667" w:rsidRDefault="00F97667" w:rsidP="00F97667">
      <w:pPr>
        <w:rPr>
          <w:rFonts w:ascii="Calibri" w:hAnsi="Calibri" w:cs="Calibri"/>
          <w:sz w:val="24"/>
          <w:szCs w:val="24"/>
        </w:rPr>
      </w:pPr>
    </w:p>
    <w:p w14:paraId="6FD30C1E" w14:textId="0E84CC6B" w:rsidR="00F97667" w:rsidRDefault="00F97667" w:rsidP="00F97667">
      <w:pPr>
        <w:rPr>
          <w:rFonts w:ascii="Calibri" w:hAnsi="Calibri" w:cs="Calibri"/>
          <w:color w:val="000000"/>
          <w:spacing w:val="-1"/>
          <w:sz w:val="24"/>
          <w:szCs w:val="24"/>
        </w:rPr>
      </w:pPr>
    </w:p>
    <w:p w14:paraId="17A2DF8B" w14:textId="138D3814" w:rsidR="00EC2D1F" w:rsidRPr="00F27844" w:rsidRDefault="00F97667" w:rsidP="00EC2D1F">
      <w:pPr>
        <w:tabs>
          <w:tab w:val="left" w:pos="2784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434010F7" w14:textId="6E53DAB6" w:rsidR="00385AEC" w:rsidRP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>  Komisja Krajowa NSZZ „Solidarność” w partnerstwie ze Społeczną Akademią Nauk w dniu 01.02.2025 r. rozpoczęła realizację projektu „Zdrowi i aktywni w pracy-wsparcie aktywności zawodowej osób starszych”</w:t>
      </w:r>
      <w:r w:rsidR="004A1B3A">
        <w:rPr>
          <w:rFonts w:ascii="Calibri" w:hAnsi="Calibri" w:cs="Calibri"/>
          <w:sz w:val="24"/>
          <w:szCs w:val="24"/>
        </w:rPr>
        <w:t>.</w:t>
      </w:r>
    </w:p>
    <w:p w14:paraId="0BD79DC4" w14:textId="20BB9567" w:rsidR="00385AEC" w:rsidRP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>Projekt jest realizowany w ramach Programu Fundusze Europejskie dla Rozwoju Społecznego 2021-2027</w:t>
      </w:r>
      <w:r w:rsidRPr="00385AEC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385AEC">
        <w:rPr>
          <w:rFonts w:ascii="Calibri" w:hAnsi="Calibri" w:cs="Calibri"/>
          <w:sz w:val="24"/>
          <w:szCs w:val="24"/>
        </w:rPr>
        <w:t>(FERS) współfinansowanego z Europejskiego Funduszu Społecznego Plus, Działanie 04.03: na rzecz zdrowego i dostosowanego środowiska pracy uwzględniające zagrożenia dla zdrowia i obejmujące min.: promocję aktywności fizycznej.</w:t>
      </w:r>
    </w:p>
    <w:p w14:paraId="69CC14DC" w14:textId="77777777" w:rsidR="00385AEC" w:rsidRP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</w:p>
    <w:p w14:paraId="55491FA7" w14:textId="77777777" w:rsidR="00385AEC" w:rsidRP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>Celem głównym projektu jest wypracowanie dla wdrożenia na podstawie badań pakietów rekomendacji w zakresie zdrowego i aktywnego starzenia się w środowisku pracy, które będą uwzględniały specyfikę wykonywania pracy w branżach: przemysł lotniczy, motoryzacyjny i spożywczy.</w:t>
      </w:r>
    </w:p>
    <w:p w14:paraId="71501A70" w14:textId="77777777" w:rsidR="00385AEC" w:rsidRP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</w:p>
    <w:p w14:paraId="2913338C" w14:textId="77777777" w:rsidR="00385AEC" w:rsidRP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 xml:space="preserve">Projekt realizowany będzie do 31.12.2027 r. Rezultatami projektu realizowanego przez Komisję Krajową NSZZ „Solidarność” wraz ze Społeczną Akademie Nauk będą: </w:t>
      </w:r>
    </w:p>
    <w:p w14:paraId="60AD5B3F" w14:textId="38C46EED" w:rsidR="00385AEC" w:rsidRPr="00385AEC" w:rsidRDefault="006E666A" w:rsidP="00385AEC">
      <w:pPr>
        <w:pStyle w:val="Akapitzlist"/>
        <w:numPr>
          <w:ilvl w:val="0"/>
          <w:numId w:val="31"/>
        </w:numPr>
        <w:tabs>
          <w:tab w:val="left" w:pos="2784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 w:rsidR="00385AEC" w:rsidRPr="00385AEC">
        <w:rPr>
          <w:rFonts w:ascii="Calibri" w:hAnsi="Calibri" w:cs="Calibri"/>
          <w:sz w:val="24"/>
          <w:szCs w:val="24"/>
        </w:rPr>
        <w:t>ypracowany pakiet rekomendacji lub propozycji rozwiązań systemowych w zakresie adaptacyjności objęty pilotażem</w:t>
      </w:r>
      <w:r>
        <w:rPr>
          <w:rFonts w:ascii="Calibri" w:hAnsi="Calibri" w:cs="Calibri"/>
          <w:sz w:val="24"/>
          <w:szCs w:val="24"/>
        </w:rPr>
        <w:t>,</w:t>
      </w:r>
    </w:p>
    <w:p w14:paraId="75927479" w14:textId="5C708563" w:rsidR="00385AEC" w:rsidRPr="00385AEC" w:rsidRDefault="006E666A" w:rsidP="00385AEC">
      <w:pPr>
        <w:pStyle w:val="Akapitzlist"/>
        <w:numPr>
          <w:ilvl w:val="0"/>
          <w:numId w:val="31"/>
        </w:numPr>
        <w:tabs>
          <w:tab w:val="left" w:pos="2784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</w:t>
      </w:r>
      <w:r w:rsidR="00385AEC" w:rsidRPr="00385AEC">
        <w:rPr>
          <w:rFonts w:ascii="Calibri" w:hAnsi="Calibri" w:cs="Calibri"/>
          <w:sz w:val="24"/>
          <w:szCs w:val="24"/>
        </w:rPr>
        <w:t>aporty opisujące postępy i wyniki działań, które zostały podjęte w trakcie realizacji projektu (2 raporty cząstkowe, 1 końcowy)</w:t>
      </w:r>
      <w:r>
        <w:rPr>
          <w:rFonts w:ascii="Calibri" w:hAnsi="Calibri" w:cs="Calibri"/>
          <w:sz w:val="24"/>
          <w:szCs w:val="24"/>
        </w:rPr>
        <w:t>,</w:t>
      </w:r>
    </w:p>
    <w:p w14:paraId="0E8B3813" w14:textId="755866FE" w:rsidR="00385AEC" w:rsidRPr="00385AEC" w:rsidRDefault="00385AEC" w:rsidP="00385AEC">
      <w:pPr>
        <w:pStyle w:val="Akapitzlist"/>
        <w:numPr>
          <w:ilvl w:val="0"/>
          <w:numId w:val="31"/>
        </w:numPr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>4 artykuły nt. wypracowanych pakietów rekomendacji oraz wynikach pilotażu, zamieszczone w prasie ogólnokrajowej</w:t>
      </w:r>
      <w:r w:rsidR="006E666A">
        <w:rPr>
          <w:rFonts w:ascii="Calibri" w:hAnsi="Calibri" w:cs="Calibri"/>
          <w:sz w:val="24"/>
          <w:szCs w:val="24"/>
        </w:rPr>
        <w:t>,</w:t>
      </w:r>
    </w:p>
    <w:p w14:paraId="0DF2FCF5" w14:textId="7F5B6A5C" w:rsidR="00385AEC" w:rsidRPr="00385AEC" w:rsidRDefault="006E666A" w:rsidP="00385AEC">
      <w:pPr>
        <w:pStyle w:val="Akapitzlist"/>
        <w:numPr>
          <w:ilvl w:val="0"/>
          <w:numId w:val="31"/>
        </w:numPr>
        <w:tabs>
          <w:tab w:val="left" w:pos="2784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</w:t>
      </w:r>
      <w:r w:rsidR="00385AEC" w:rsidRPr="00385AEC">
        <w:rPr>
          <w:rFonts w:ascii="Calibri" w:hAnsi="Calibri" w:cs="Calibri"/>
          <w:sz w:val="24"/>
          <w:szCs w:val="24"/>
        </w:rPr>
        <w:t>arzędzie informatyczne służące do zbierania danych opracowywanych w projekcie</w:t>
      </w:r>
      <w:r>
        <w:rPr>
          <w:rFonts w:ascii="Calibri" w:hAnsi="Calibri" w:cs="Calibri"/>
          <w:sz w:val="24"/>
          <w:szCs w:val="24"/>
        </w:rPr>
        <w:t>,</w:t>
      </w:r>
    </w:p>
    <w:p w14:paraId="3DDF047E" w14:textId="1A73CABA" w:rsidR="00385AEC" w:rsidRPr="00385AEC" w:rsidRDefault="006E666A" w:rsidP="00385AEC">
      <w:pPr>
        <w:pStyle w:val="Akapitzlist"/>
        <w:numPr>
          <w:ilvl w:val="0"/>
          <w:numId w:val="31"/>
        </w:numPr>
        <w:tabs>
          <w:tab w:val="left" w:pos="2784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</w:t>
      </w:r>
      <w:r w:rsidR="00385AEC" w:rsidRPr="00385AEC">
        <w:rPr>
          <w:rFonts w:ascii="Calibri" w:hAnsi="Calibri" w:cs="Calibri"/>
          <w:sz w:val="24"/>
          <w:szCs w:val="24"/>
        </w:rPr>
        <w:t>arzędzie badawcze służące zbadaniu potrzeb kobiet i mężczyzn w wieku 50 plus w zakresie utrzymania zdrowia i aktywności zawodowej w zakładach pracy we wskazanych branżach.</w:t>
      </w:r>
    </w:p>
    <w:p w14:paraId="2FBC262C" w14:textId="77777777" w:rsidR="00385AEC" w:rsidRP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</w:p>
    <w:p w14:paraId="60113C00" w14:textId="77777777" w:rsidR="00385AEC" w:rsidRP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>W ramach projektu odbędą się:</w:t>
      </w:r>
    </w:p>
    <w:p w14:paraId="1037B9EC" w14:textId="77777777" w:rsidR="00385AEC" w:rsidRPr="00385AEC" w:rsidRDefault="00385AEC" w:rsidP="00385AEC">
      <w:pPr>
        <w:pStyle w:val="Akapitzlist"/>
        <w:numPr>
          <w:ilvl w:val="0"/>
          <w:numId w:val="32"/>
        </w:numPr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>badania ankietowe z wykorzystaniem wypracowanego narzędzia badawczego w w/w branżach,</w:t>
      </w:r>
    </w:p>
    <w:p w14:paraId="44E4581E" w14:textId="77777777" w:rsidR="00385AEC" w:rsidRPr="00385AEC" w:rsidRDefault="00385AEC" w:rsidP="00385AEC">
      <w:pPr>
        <w:pStyle w:val="Akapitzlist"/>
        <w:numPr>
          <w:ilvl w:val="0"/>
          <w:numId w:val="32"/>
        </w:numPr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 xml:space="preserve">cztery seminaria upowszechniające, które przyczynią się do podniesienia świadomości w środowisku branż, co do charakterystyki prowadzonych badań, </w:t>
      </w:r>
    </w:p>
    <w:p w14:paraId="07155862" w14:textId="77777777" w:rsidR="00385AEC" w:rsidRPr="00385AEC" w:rsidRDefault="00385AEC" w:rsidP="00385AEC">
      <w:pPr>
        <w:pStyle w:val="Akapitzlist"/>
        <w:numPr>
          <w:ilvl w:val="0"/>
          <w:numId w:val="32"/>
        </w:numPr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>dwie konferencje: pierwsza naukowo upowszechniająca w połowie trwania projektu, druga edukacyjno-upowszechniająca na koniec projektu.</w:t>
      </w:r>
    </w:p>
    <w:p w14:paraId="58EC6724" w14:textId="77777777" w:rsidR="00385AEC" w:rsidRP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>  </w:t>
      </w:r>
    </w:p>
    <w:p w14:paraId="003DAB1F" w14:textId="29D0A0DD" w:rsidR="00385AEC" w:rsidRDefault="00385AEC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385AEC">
        <w:rPr>
          <w:rFonts w:ascii="Calibri" w:hAnsi="Calibri" w:cs="Calibri"/>
          <w:sz w:val="24"/>
          <w:szCs w:val="24"/>
        </w:rPr>
        <w:t>Łączna kwota wydatków Projektu wynosi  1 966 094,40 zł, w tym z budżetu środków europejskich 1 622 421,09 zł.</w:t>
      </w:r>
    </w:p>
    <w:p w14:paraId="43B80BFC" w14:textId="06B0AA40" w:rsidR="00A662D8" w:rsidRDefault="00A662D8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</w:p>
    <w:p w14:paraId="42801BB6" w14:textId="19BD3B45" w:rsidR="00A662D8" w:rsidRPr="00385AEC" w:rsidRDefault="00A662D8" w:rsidP="00385AEC">
      <w:pPr>
        <w:pStyle w:val="Akapitzlist"/>
        <w:tabs>
          <w:tab w:val="left" w:pos="2784"/>
        </w:tabs>
        <w:rPr>
          <w:rFonts w:ascii="Calibri" w:hAnsi="Calibri" w:cs="Calibri"/>
          <w:sz w:val="24"/>
          <w:szCs w:val="24"/>
        </w:rPr>
      </w:pPr>
      <w:r w:rsidRPr="00A662D8">
        <w:rPr>
          <w:rFonts w:ascii="Calibri" w:hAnsi="Calibri" w:cs="Calibri"/>
          <w:sz w:val="24"/>
          <w:szCs w:val="24"/>
        </w:rPr>
        <w:br/>
        <w:t>#FunduszeUE</w:t>
      </w:r>
    </w:p>
    <w:p w14:paraId="5AA8FB89" w14:textId="49BAEBF6" w:rsidR="00F27844" w:rsidRPr="00F27844" w:rsidRDefault="00F27844" w:rsidP="00EC2D1F">
      <w:pPr>
        <w:pStyle w:val="Akapitzlist"/>
        <w:tabs>
          <w:tab w:val="left" w:pos="2784"/>
        </w:tabs>
        <w:ind w:left="0"/>
        <w:rPr>
          <w:rFonts w:ascii="Calibri" w:hAnsi="Calibri" w:cs="Calibri"/>
          <w:sz w:val="24"/>
          <w:szCs w:val="24"/>
        </w:rPr>
      </w:pPr>
    </w:p>
    <w:sectPr w:rsidR="00F27844" w:rsidRPr="00F27844" w:rsidSect="00D24D2E">
      <w:headerReference w:type="default" r:id="rId8"/>
      <w:footerReference w:type="default" r:id="rId9"/>
      <w:pgSz w:w="11907" w:h="16839" w:code="9"/>
      <w:pgMar w:top="794" w:right="992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45D4D" w14:textId="77777777" w:rsidR="006D55D9" w:rsidRDefault="006D55D9" w:rsidP="001C1A9A">
      <w:r>
        <w:separator/>
      </w:r>
    </w:p>
  </w:endnote>
  <w:endnote w:type="continuationSeparator" w:id="0">
    <w:p w14:paraId="04264A3D" w14:textId="77777777" w:rsidR="006D55D9" w:rsidRDefault="006D55D9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59409" w14:textId="77777777" w:rsidR="006D55D9" w:rsidRDefault="006D55D9" w:rsidP="001C1A9A">
      <w:r>
        <w:separator/>
      </w:r>
    </w:p>
  </w:footnote>
  <w:footnote w:type="continuationSeparator" w:id="0">
    <w:p w14:paraId="47E3CA39" w14:textId="77777777" w:rsidR="006D55D9" w:rsidRDefault="006D55D9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FCC13" w14:textId="7B3B248A" w:rsidR="001C1A9A" w:rsidRPr="00F14253" w:rsidRDefault="00A662D8" w:rsidP="00EC2D1F">
    <w:pPr>
      <w:pStyle w:val="NormalnyWeb"/>
      <w:jc w:val="center"/>
      <w:rPr>
        <w:i/>
      </w:rPr>
    </w:pPr>
    <w:r>
      <w:rPr>
        <w:b/>
        <w:noProof/>
        <w:sz w:val="20"/>
        <w:szCs w:val="20"/>
      </w:rPr>
      <w:pict w14:anchorId="76E0E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8pt;height:24pt">
          <v:imagedata r:id="rId1" o:title="logo NSZZ"/>
        </v:shape>
      </w:pict>
    </w:r>
    <w:r w:rsidR="00EC2D1F">
      <w:rPr>
        <w:b/>
        <w:noProof/>
        <w:sz w:val="20"/>
        <w:szCs w:val="20"/>
      </w:rPr>
      <w:t xml:space="preserve">       </w:t>
    </w:r>
    <w:r w:rsidR="00AA14B2" w:rsidRPr="00EC2D1F">
      <w:rPr>
        <w:b/>
        <w:noProof/>
        <w:sz w:val="20"/>
        <w:szCs w:val="20"/>
      </w:rPr>
      <w:t>„</w:t>
    </w:r>
    <w:r w:rsidR="00AA14B2" w:rsidRPr="00EC2D1F">
      <w:rPr>
        <w:b/>
        <w:i/>
        <w:noProof/>
        <w:sz w:val="20"/>
        <w:szCs w:val="20"/>
      </w:rPr>
      <w:t>Zdrowi i aktywni w pracy-wsparcie aktywności zawodowej osób starszych</w:t>
    </w:r>
    <w:r w:rsidR="00AA14B2" w:rsidRPr="00EC2D1F">
      <w:rPr>
        <w:i/>
        <w:noProof/>
        <w:sz w:val="20"/>
        <w:szCs w:val="20"/>
      </w:rPr>
      <w:t>”</w:t>
    </w:r>
    <w:r w:rsidR="00D24D2E">
      <w:rPr>
        <w:i/>
        <w:noProof/>
        <w:sz w:val="14"/>
      </w:rPr>
      <w:t xml:space="preserve">    </w:t>
    </w:r>
    <w:r w:rsidR="00EC2D1F">
      <w:rPr>
        <w:i/>
        <w:noProof/>
        <w:sz w:val="14"/>
      </w:rPr>
      <w:t xml:space="preserve">      </w:t>
    </w:r>
    <w:r>
      <w:rPr>
        <w:i/>
        <w:noProof/>
        <w:sz w:val="14"/>
      </w:rPr>
      <w:pict w14:anchorId="231463BD">
        <v:shape id="_x0000_i1026" type="#_x0000_t75" style="width:80.4pt;height:33pt">
          <v:imagedata r:id="rId2" o:title="SAN Lodz-logo 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8E2868"/>
    <w:multiLevelType w:val="hybridMultilevel"/>
    <w:tmpl w:val="A26A3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5" w15:restartNumberingAfterBreak="0">
    <w:nsid w:val="17677307"/>
    <w:multiLevelType w:val="hybridMultilevel"/>
    <w:tmpl w:val="6AD62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F224F"/>
    <w:multiLevelType w:val="hybridMultilevel"/>
    <w:tmpl w:val="DC4614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8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182645"/>
    <w:multiLevelType w:val="hybridMultilevel"/>
    <w:tmpl w:val="E20A16C2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6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8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A312B26"/>
    <w:multiLevelType w:val="hybridMultilevel"/>
    <w:tmpl w:val="330467BC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0" w15:restartNumberingAfterBreak="0">
    <w:nsid w:val="6AA74D97"/>
    <w:multiLevelType w:val="hybridMultilevel"/>
    <w:tmpl w:val="A3C2B8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25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6" w15:restartNumberingAfterBreak="0">
    <w:nsid w:val="73B8196A"/>
    <w:multiLevelType w:val="hybridMultilevel"/>
    <w:tmpl w:val="54744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9993B4A"/>
    <w:multiLevelType w:val="hybridMultilevel"/>
    <w:tmpl w:val="A5B23DD6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8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5"/>
  </w:num>
  <w:num w:numId="2">
    <w:abstractNumId w:val="28"/>
  </w:num>
  <w:num w:numId="3">
    <w:abstractNumId w:val="28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4"/>
  </w:num>
  <w:num w:numId="5">
    <w:abstractNumId w:val="7"/>
  </w:num>
  <w:num w:numId="6">
    <w:abstractNumId w:val="17"/>
  </w:num>
  <w:num w:numId="7">
    <w:abstractNumId w:val="24"/>
  </w:num>
  <w:num w:numId="8">
    <w:abstractNumId w:val="18"/>
  </w:num>
  <w:num w:numId="9">
    <w:abstractNumId w:val="18"/>
    <w:lvlOverride w:ilvl="0">
      <w:startOverride w:val="1"/>
    </w:lvlOverride>
  </w:num>
  <w:num w:numId="10">
    <w:abstractNumId w:val="24"/>
    <w:lvlOverride w:ilvl="0">
      <w:startOverride w:val="1"/>
    </w:lvlOverride>
  </w:num>
  <w:num w:numId="11">
    <w:abstractNumId w:val="25"/>
    <w:lvlOverride w:ilvl="0">
      <w:startOverride w:val="2"/>
    </w:lvlOverride>
  </w:num>
  <w:num w:numId="12">
    <w:abstractNumId w:val="8"/>
    <w:lvlOverride w:ilvl="0">
      <w:startOverride w:val="1"/>
    </w:lvlOverride>
  </w:num>
  <w:num w:numId="13">
    <w:abstractNumId w:val="14"/>
  </w:num>
  <w:num w:numId="14">
    <w:abstractNumId w:val="12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"/>
  </w:num>
  <w:num w:numId="18">
    <w:abstractNumId w:val="10"/>
  </w:num>
  <w:num w:numId="19">
    <w:abstractNumId w:val="11"/>
  </w:num>
  <w:num w:numId="20">
    <w:abstractNumId w:val="2"/>
  </w:num>
  <w:num w:numId="21">
    <w:abstractNumId w:val="16"/>
  </w:num>
  <w:num w:numId="22">
    <w:abstractNumId w:val="23"/>
  </w:num>
  <w:num w:numId="23">
    <w:abstractNumId w:val="0"/>
  </w:num>
  <w:num w:numId="24">
    <w:abstractNumId w:val="9"/>
  </w:num>
  <w:num w:numId="25">
    <w:abstractNumId w:val="5"/>
  </w:num>
  <w:num w:numId="26">
    <w:abstractNumId w:val="20"/>
  </w:num>
  <w:num w:numId="27">
    <w:abstractNumId w:val="6"/>
  </w:num>
  <w:num w:numId="28">
    <w:abstractNumId w:val="19"/>
  </w:num>
  <w:num w:numId="29">
    <w:abstractNumId w:val="26"/>
  </w:num>
  <w:num w:numId="30">
    <w:abstractNumId w:val="3"/>
  </w:num>
  <w:num w:numId="31">
    <w:abstractNumId w:val="27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67890"/>
    <w:rsid w:val="00071897"/>
    <w:rsid w:val="00082F80"/>
    <w:rsid w:val="0008418D"/>
    <w:rsid w:val="00095C7F"/>
    <w:rsid w:val="000A385E"/>
    <w:rsid w:val="000A4B7F"/>
    <w:rsid w:val="000C278B"/>
    <w:rsid w:val="000C7204"/>
    <w:rsid w:val="000E324C"/>
    <w:rsid w:val="000F29FF"/>
    <w:rsid w:val="000F7DF6"/>
    <w:rsid w:val="001214BB"/>
    <w:rsid w:val="00127B28"/>
    <w:rsid w:val="00152594"/>
    <w:rsid w:val="001B1A25"/>
    <w:rsid w:val="001C1A9A"/>
    <w:rsid w:val="001C23C9"/>
    <w:rsid w:val="001C35D6"/>
    <w:rsid w:val="001C3A11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83D"/>
    <w:rsid w:val="0037586F"/>
    <w:rsid w:val="00385AEC"/>
    <w:rsid w:val="0038782F"/>
    <w:rsid w:val="003C22C5"/>
    <w:rsid w:val="003E5A0F"/>
    <w:rsid w:val="003F02C2"/>
    <w:rsid w:val="003F0795"/>
    <w:rsid w:val="003F7631"/>
    <w:rsid w:val="0041412D"/>
    <w:rsid w:val="00433ABC"/>
    <w:rsid w:val="00442460"/>
    <w:rsid w:val="00443D8B"/>
    <w:rsid w:val="00472281"/>
    <w:rsid w:val="00484488"/>
    <w:rsid w:val="004A1B3A"/>
    <w:rsid w:val="004A3B48"/>
    <w:rsid w:val="004A56B3"/>
    <w:rsid w:val="004A5D16"/>
    <w:rsid w:val="00504724"/>
    <w:rsid w:val="00520356"/>
    <w:rsid w:val="00522EA1"/>
    <w:rsid w:val="00526382"/>
    <w:rsid w:val="00531E82"/>
    <w:rsid w:val="00583B5A"/>
    <w:rsid w:val="0059604A"/>
    <w:rsid w:val="00596DBD"/>
    <w:rsid w:val="005B2886"/>
    <w:rsid w:val="005D1297"/>
    <w:rsid w:val="005D3816"/>
    <w:rsid w:val="006211E9"/>
    <w:rsid w:val="006301BB"/>
    <w:rsid w:val="006426B3"/>
    <w:rsid w:val="00647FBC"/>
    <w:rsid w:val="006B4757"/>
    <w:rsid w:val="006C42DD"/>
    <w:rsid w:val="006D55D9"/>
    <w:rsid w:val="006D68CD"/>
    <w:rsid w:val="006E18C2"/>
    <w:rsid w:val="006E666A"/>
    <w:rsid w:val="0070458E"/>
    <w:rsid w:val="00714737"/>
    <w:rsid w:val="00717C71"/>
    <w:rsid w:val="00722730"/>
    <w:rsid w:val="00724CFE"/>
    <w:rsid w:val="00731F1E"/>
    <w:rsid w:val="00734B71"/>
    <w:rsid w:val="007402CA"/>
    <w:rsid w:val="0074745F"/>
    <w:rsid w:val="00784495"/>
    <w:rsid w:val="007A05CA"/>
    <w:rsid w:val="007A6BEF"/>
    <w:rsid w:val="007B7425"/>
    <w:rsid w:val="007E26F3"/>
    <w:rsid w:val="007E532B"/>
    <w:rsid w:val="007F1F05"/>
    <w:rsid w:val="007F51F3"/>
    <w:rsid w:val="00835FA9"/>
    <w:rsid w:val="008369A5"/>
    <w:rsid w:val="008439CA"/>
    <w:rsid w:val="00865D10"/>
    <w:rsid w:val="00890C88"/>
    <w:rsid w:val="008B3E28"/>
    <w:rsid w:val="008B6472"/>
    <w:rsid w:val="008F367C"/>
    <w:rsid w:val="008F393D"/>
    <w:rsid w:val="008F4ADC"/>
    <w:rsid w:val="009019F4"/>
    <w:rsid w:val="009224A1"/>
    <w:rsid w:val="009279B3"/>
    <w:rsid w:val="00927B47"/>
    <w:rsid w:val="009345F4"/>
    <w:rsid w:val="00971E8B"/>
    <w:rsid w:val="00986DF4"/>
    <w:rsid w:val="009B1AC7"/>
    <w:rsid w:val="009B54FA"/>
    <w:rsid w:val="009C3678"/>
    <w:rsid w:val="009C6263"/>
    <w:rsid w:val="009F0B3D"/>
    <w:rsid w:val="00A20B75"/>
    <w:rsid w:val="00A224CC"/>
    <w:rsid w:val="00A536B3"/>
    <w:rsid w:val="00A662D8"/>
    <w:rsid w:val="00A7603F"/>
    <w:rsid w:val="00A90D3B"/>
    <w:rsid w:val="00A915A0"/>
    <w:rsid w:val="00AA14B2"/>
    <w:rsid w:val="00AA59A0"/>
    <w:rsid w:val="00AA6905"/>
    <w:rsid w:val="00AD1216"/>
    <w:rsid w:val="00AD54E5"/>
    <w:rsid w:val="00AD79F1"/>
    <w:rsid w:val="00AE3D72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C381B"/>
    <w:rsid w:val="00BF048A"/>
    <w:rsid w:val="00BF55CF"/>
    <w:rsid w:val="00C04438"/>
    <w:rsid w:val="00C0720A"/>
    <w:rsid w:val="00C13725"/>
    <w:rsid w:val="00C16AD1"/>
    <w:rsid w:val="00C269F2"/>
    <w:rsid w:val="00C33F9E"/>
    <w:rsid w:val="00C41971"/>
    <w:rsid w:val="00C50BBB"/>
    <w:rsid w:val="00C54DF5"/>
    <w:rsid w:val="00C551E5"/>
    <w:rsid w:val="00C65B86"/>
    <w:rsid w:val="00C730D3"/>
    <w:rsid w:val="00C74589"/>
    <w:rsid w:val="00C80586"/>
    <w:rsid w:val="00C8498A"/>
    <w:rsid w:val="00CC2A33"/>
    <w:rsid w:val="00CD3C8E"/>
    <w:rsid w:val="00CD4E38"/>
    <w:rsid w:val="00CF0DAA"/>
    <w:rsid w:val="00D017D5"/>
    <w:rsid w:val="00D23316"/>
    <w:rsid w:val="00D24D2E"/>
    <w:rsid w:val="00D30103"/>
    <w:rsid w:val="00D34A48"/>
    <w:rsid w:val="00D40CE8"/>
    <w:rsid w:val="00D458C3"/>
    <w:rsid w:val="00D46622"/>
    <w:rsid w:val="00D50DD8"/>
    <w:rsid w:val="00D606F8"/>
    <w:rsid w:val="00D71B85"/>
    <w:rsid w:val="00D751B5"/>
    <w:rsid w:val="00D93B21"/>
    <w:rsid w:val="00DA2504"/>
    <w:rsid w:val="00DA4F82"/>
    <w:rsid w:val="00DB14A7"/>
    <w:rsid w:val="00DC057D"/>
    <w:rsid w:val="00DC6A5E"/>
    <w:rsid w:val="00DD6E65"/>
    <w:rsid w:val="00DF60A1"/>
    <w:rsid w:val="00E00686"/>
    <w:rsid w:val="00E029F0"/>
    <w:rsid w:val="00E50F50"/>
    <w:rsid w:val="00E53C9F"/>
    <w:rsid w:val="00E548B3"/>
    <w:rsid w:val="00E75247"/>
    <w:rsid w:val="00E75CD9"/>
    <w:rsid w:val="00E93B40"/>
    <w:rsid w:val="00E95935"/>
    <w:rsid w:val="00E95E4D"/>
    <w:rsid w:val="00EA045D"/>
    <w:rsid w:val="00EC2194"/>
    <w:rsid w:val="00EC2D1F"/>
    <w:rsid w:val="00F10D36"/>
    <w:rsid w:val="00F14253"/>
    <w:rsid w:val="00F25D0D"/>
    <w:rsid w:val="00F27844"/>
    <w:rsid w:val="00F3596B"/>
    <w:rsid w:val="00F45CEC"/>
    <w:rsid w:val="00F53442"/>
    <w:rsid w:val="00F76626"/>
    <w:rsid w:val="00F81735"/>
    <w:rsid w:val="00F906EE"/>
    <w:rsid w:val="00F97667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DA2504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AA690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A6905"/>
  </w:style>
  <w:style w:type="character" w:customStyle="1" w:styleId="TekstkomentarzaZnak">
    <w:name w:val="Tekst komentarza Znak"/>
    <w:basedOn w:val="Domylnaczcionkaakapitu"/>
    <w:link w:val="Tekstkomentarza"/>
    <w:semiHidden/>
    <w:rsid w:val="00AA6905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A6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A69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C60BB-29CE-4499-9B40-B8A57FD51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1838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2</cp:revision>
  <cp:lastPrinted>2025-03-07T11:38:00Z</cp:lastPrinted>
  <dcterms:created xsi:type="dcterms:W3CDTF">2025-03-19T10:30:00Z</dcterms:created>
  <dcterms:modified xsi:type="dcterms:W3CDTF">2025-03-19T10:30:00Z</dcterms:modified>
</cp:coreProperties>
</file>